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4x Voller Wunder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das Buch</w:t>
      </w:r>
    </w:p>
    <w:p>
      <w:pPr>
        <w:spacing w:after="120"/>
      </w:pPr>
      <w:r>
        <w:t xml:space="preserve">Mit der ganzen Familie Glauben entdecken</w:t>
      </w:r>
    </w:p>
    <w:p>
      <w:pPr>
        <w:spacing w:after="120"/>
      </w:pPr>
      <w:r>
        <w:t xml:space="preserve">Das Leben ist eine Entdeckungsreise – und wir laden euch ein, die Augen für die kleinen Wunder dazwischen zu öffnen. „Voller Wunder“ begleitet Kinder beim ersten Staunen und hilft Erwachsenen dabei, das Wieder-Staunen-Lernen neu zu entdecken. Jede Wundertüte widmet sich einem Thema – bunt, überraschend und kreativ. Es geht nicht um fertige Antworten oder theologische Lehrstunden, sondern um das, was euch als Familie wirklich bewegt und zusammenhält – haltet gemeinsam inne und geht den großen Fragen des Lebens spielerisch auf den Grund.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