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Du bist das Land und ich bin das Meer</w:t>
      </w:r>
    </w:p>
    <w:p>
      <w:pPr>
        <w:spacing w:after="120"/>
      </w:pPr>
      <w:r>
        <w:rPr>
          <w:i/>
        </w:rPr>
        <w:t xml:space="preserve">von Stephan Hartmann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Fakten</w:t>
      </w:r>
    </w:p>
    <w:p>
      <w:pPr>
        <w:spacing w:after="60"/>
      </w:pPr>
      <w:r>
        <w:rPr>
          <w:b/>
        </w:rPr>
        <w:t xml:space="preserve">Taschenbuch: </w:t>
      </w:r>
      <w:r>
        <w:t xml:space="preserve">ISBN 9783949617034 · 11,00 € · 44 Seiten · erscheint 01.11.2022</w:t>
      </w:r>
    </w:p>
    <w:p>
      <w:pPr>
        <w:spacing w:after="60"/>
      </w:pPr>
      <w:r>
        <w:rPr>
          <w:b/>
        </w:rPr>
        <w:t xml:space="preserve">Warengruppe: </w:t>
      </w:r>
      <w:r>
        <w:t xml:space="preserve">Taschenbuch · Belletristik/Comic, Cartoon, Humor, Satire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