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ernten &amp; säen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das Buch</w:t>
      </w:r>
    </w:p>
    <w:p>
      <w:pPr>
        <w:spacing w:after="120"/>
      </w:pPr>
      <w:r>
        <w:t xml:space="preserve">Egal, wie der Tag auch war – ob er zum Klagen oder Weinen war – der neue Tag kommt. Mit dem Karten-Set ernten &amp; säen kannst du den vergangenen Tag betrachten und einen Abschluss finden. Inspiriert von Kohelet/Prediger 3 umfassen die Karten sechs Wortpaare. Diese kannst du einzeln in der Hand wenden und vor Dir ablegen – je nachdem, welche Zeit heute für dich war. So kannst du auf deinen Tag zurückschauen und ihn – ganz so, wie es zu dir passt – verabschieden.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