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Jesus ist ein Einhorn!</w:t>
      </w:r>
    </w:p>
    <w:p>
      <w:pPr>
        <w:spacing w:after="120"/>
      </w:pPr>
      <w:r>
        <w:rPr>
          <w:i/>
        </w:rPr>
        <w:t xml:space="preserve">von Fabian Maysenhölder,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Fabian Maysenhölder; Autor:in: Tobias Sauer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