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zeit teilen</w:t>
      </w:r>
    </w:p>
    <w:p>
      <w:pPr>
        <w:spacing w:after="120"/>
      </w:pPr>
      <w:r>
        <w:rPr>
          <w:i/>
        </w:rPr>
        <w:t xml:space="preserve">von Eva Gutschner, Lisa Quarch</w:t>
      </w:r>
    </w:p>
    <w:p>
      <w:pPr>
        <w:spacing w:after="160"/>
        <w:rPr>
          <w:b/>
          <w:sz w:val="26"/>
        </w:rPr>
      </w:pPr>
      <w:r>
        <w:rPr>
          <w:b/>
        </w:rPr>
        <w:t xml:space="preserve">Über das Buch</w:t>
      </w:r>
    </w:p>
    <w:p>
      <w:pPr>
        <w:spacing w:after="120"/>
      </w:pPr>
      <w:r>
        <w:t xml:space="preserve">Was ist zeit teilen?</w:t>
      </w:r>
    </w:p>
    <w:p>
      <w:pPr>
        <w:spacing w:after="120"/>
      </w:pPr>
      <w:r>
        <w:t xml:space="preserve">Beten ist etwas sehr Individuelles. zeit teilen (aus der Reihe segenteilen) wurde entwickelt, um Dir Impulse für Deine ganz persönliche Gebetszeit zu geben, damit Du sie trotzdem so gestalten kannst, wie es Dir gefällt. Das Karten-Set enthält Spielkarten mit verschiedenen Gebeten, Segenstexten oder spirituellen Übungen, die Du beliebig kombinieren kannst. Zusätzlich gibt es einige Karten, die Du selbst beschriften und damit eigene Gebets-/Segenstexte oder andere Impulse integrieren kannst.</w:t>
      </w:r>
    </w:p>
    <w:p>
      <w:pPr>
        <w:spacing w:after="120"/>
      </w:pPr>
      <w:r>
        <w:t xml:space="preserve">Wie kann ich zeit teilen verwenden?</w:t>
      </w:r>
    </w:p>
    <w:p>
      <w:pPr>
        <w:spacing w:after="120"/>
      </w:pPr>
      <w:r>
        <w:t xml:space="preserve">zeit teilen ist sowohl für Deine ganz individuelle Gebetszeit als auch für das Beten mit Gruppen geeignet.</w:t>
      </w:r>
    </w:p>
    <w:p>
      <w:pPr>
        <w:spacing w:after="120"/>
      </w:pPr>
      <w:r>
        <w:t xml:space="preserve">Über die Autorinnen</w:t>
      </w:r>
    </w:p>
    <w:p>
      <w:pPr>
        <w:spacing w:after="120"/>
      </w:pPr>
      <w:r>
        <w:t xml:space="preserve">Lisa Quarch ist katholische Theologin, Seelsorgerin und Feministin. Sie arbeitet als Pastoralreferentin im Bistum Limburg, ist Teil von faithpwr und vor allem auf TikTok und Instagram mit feministischer Theologie unterwegs.</w:t>
      </w:r>
    </w:p>
    <w:p>
      <w:pPr>
        <w:spacing w:after="120"/>
      </w:pPr>
      <w:r>
        <w:t xml:space="preserve">Eva Gutschner ist katholische Theologin und arbeitet als Referentin für Digitale Glaubenskommunikation im Bistum Osnabrück. Gemeinsam mit Marisa Grummich verantwortet sie um.gotteswillen, wo die beiden auf Instagram, TikTok und in ihrem Podcast Glaubens- und Lebensfragen thematisieren und kirchenpolitische wie feministische Themen diskutieren.</w:t>
      </w:r>
    </w:p>
    <w:p>
      <w:pPr>
        <w:spacing w:after="120"/>
      </w:pPr>
      <w:r>
        <w:t xml:space="preserve">Die Fakten</w:t>
      </w:r>
    </w:p>
    <w:p>
      <w:pPr>
        <w:spacing w:after="120"/>
      </w:pPr>
      <w:r>
        <w:t xml:space="preserve">GTIN: 4262422730002</w:t>
      </w:r>
    </w:p>
    <w:p>
      <w:pPr>
        <w:spacing w:after="120"/>
      </w:pPr>
      <w:r>
        <w:t xml:space="preserve">33 Spielkarten in einer Faltschachtel</w:t>
      </w:r>
    </w:p>
    <w:p>
      <w:pPr>
        <w:spacing w:after="120"/>
      </w:pPr>
      <w:r>
        <w:t xml:space="preserve">61 x 93 mm</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